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37C" w:rsidRDefault="0072437C" w:rsidP="0072437C">
      <w:pPr>
        <w:pStyle w:val="TNTContactAdressA"/>
        <w:framePr w:w="2547" w:wrap="around"/>
        <w:rPr>
          <w:rFonts w:ascii="Arial" w:hAnsi="Arial" w:cs="Arial"/>
          <w:lang w:val="uk-UA"/>
        </w:rPr>
      </w:pPr>
      <w:r>
        <w:rPr>
          <w:rFonts w:ascii="Arial" w:hAnsi="Arial" w:cs="Arial"/>
          <w:lang w:val="uk-UA"/>
        </w:rPr>
        <w:t xml:space="preserve">ТОВ «ТНТ </w:t>
      </w:r>
      <w:r w:rsidR="0051320C">
        <w:rPr>
          <w:rFonts w:ascii="Arial" w:hAnsi="Arial" w:cs="Arial"/>
          <w:lang w:val="ru-RU"/>
        </w:rPr>
        <w:t>УКРАЇНА</w:t>
      </w:r>
      <w:r>
        <w:rPr>
          <w:rFonts w:ascii="Arial" w:hAnsi="Arial" w:cs="Arial"/>
          <w:lang w:val="uk-UA"/>
        </w:rPr>
        <w:t>»</w:t>
      </w:r>
      <w:r w:rsidRPr="00721C15">
        <w:rPr>
          <w:rFonts w:ascii="Arial" w:hAnsi="Arial" w:cs="Arial"/>
          <w:lang w:val="ru-RU"/>
        </w:rPr>
        <w:br/>
      </w:r>
      <w:r>
        <w:rPr>
          <w:rFonts w:ascii="Arial" w:hAnsi="Arial" w:cs="Arial"/>
          <w:lang w:val="uk-UA"/>
        </w:rPr>
        <w:t>вул. Центральна 21</w:t>
      </w:r>
      <w:r w:rsidRPr="00721C15">
        <w:rPr>
          <w:rFonts w:ascii="Arial" w:hAnsi="Arial" w:cs="Arial"/>
          <w:lang w:val="ru-RU"/>
        </w:rPr>
        <w:t xml:space="preserve">., </w:t>
      </w:r>
      <w:proofErr w:type="spellStart"/>
      <w:r>
        <w:rPr>
          <w:rFonts w:ascii="Arial" w:hAnsi="Arial" w:cs="Arial"/>
          <w:lang w:val="uk-UA"/>
        </w:rPr>
        <w:t>с.Гора</w:t>
      </w:r>
      <w:proofErr w:type="spellEnd"/>
    </w:p>
    <w:p w:rsidR="0072437C" w:rsidRDefault="0072437C" w:rsidP="0072437C">
      <w:pPr>
        <w:pStyle w:val="TNTContactAdressA"/>
        <w:framePr w:w="2547" w:wrap="around"/>
        <w:rPr>
          <w:rFonts w:ascii="Arial" w:hAnsi="Arial" w:cs="Arial"/>
          <w:lang w:val="uk-UA"/>
        </w:rPr>
      </w:pPr>
      <w:r>
        <w:rPr>
          <w:rFonts w:ascii="Arial" w:hAnsi="Arial" w:cs="Arial"/>
          <w:lang w:val="uk-UA"/>
        </w:rPr>
        <w:t>Київська обл.</w:t>
      </w:r>
      <w:r w:rsidRPr="00721C15">
        <w:rPr>
          <w:rFonts w:ascii="Arial" w:hAnsi="Arial" w:cs="Arial"/>
          <w:lang w:val="ru-RU"/>
        </w:rPr>
        <w:t xml:space="preserve">, </w:t>
      </w:r>
      <w:r>
        <w:rPr>
          <w:rFonts w:ascii="Arial" w:hAnsi="Arial" w:cs="Arial"/>
          <w:lang w:val="uk-UA"/>
        </w:rPr>
        <w:t xml:space="preserve">Бориспільський р-н., Україна </w:t>
      </w:r>
    </w:p>
    <w:p w:rsidR="0072437C" w:rsidRPr="00721C15" w:rsidRDefault="0072437C" w:rsidP="0072437C">
      <w:pPr>
        <w:pStyle w:val="TNTContactAdressA"/>
        <w:framePr w:w="2547" w:wrap="around"/>
        <w:rPr>
          <w:rFonts w:ascii="Arial" w:hAnsi="Arial" w:cs="Arial"/>
          <w:lang w:val="uk-UA"/>
        </w:rPr>
      </w:pPr>
      <w:r w:rsidRPr="0072437C">
        <w:rPr>
          <w:rFonts w:ascii="Arial" w:hAnsi="Arial" w:cs="Arial"/>
          <w:lang w:val="uk-UA"/>
        </w:rPr>
        <w:t>08324</w:t>
      </w:r>
    </w:p>
    <w:p w:rsidR="00CB6DD1" w:rsidRPr="00721C15" w:rsidRDefault="00CB6DD1" w:rsidP="0072437C">
      <w:pPr>
        <w:pStyle w:val="TNTContactAdressC"/>
        <w:framePr w:wrap="around"/>
        <w:rPr>
          <w:rFonts w:ascii="Arial" w:hAnsi="Arial" w:cs="Arial"/>
          <w:lang w:val="uk-UA"/>
        </w:rPr>
      </w:pPr>
      <w:r w:rsidRPr="00721C15">
        <w:rPr>
          <w:rFonts w:ascii="Arial" w:hAnsi="Arial" w:cs="Arial"/>
          <w:lang w:val="uk-UA"/>
        </w:rPr>
        <w:t>0</w:t>
      </w:r>
      <w:r>
        <w:rPr>
          <w:rFonts w:ascii="Arial" w:hAnsi="Arial" w:cs="Arial"/>
          <w:lang w:val="en-GB"/>
        </w:rPr>
        <w:t> </w:t>
      </w:r>
      <w:r w:rsidRPr="00721C15">
        <w:rPr>
          <w:rFonts w:ascii="Arial" w:hAnsi="Arial" w:cs="Arial"/>
          <w:lang w:val="uk-UA"/>
        </w:rPr>
        <w:t>800</w:t>
      </w:r>
      <w:r>
        <w:rPr>
          <w:rFonts w:ascii="Arial" w:hAnsi="Arial" w:cs="Arial"/>
          <w:lang w:val="en-GB"/>
        </w:rPr>
        <w:t> </w:t>
      </w:r>
      <w:r w:rsidRPr="00721C15">
        <w:rPr>
          <w:rFonts w:ascii="Arial" w:hAnsi="Arial" w:cs="Arial"/>
          <w:lang w:val="uk-UA"/>
        </w:rPr>
        <w:t>3</w:t>
      </w:r>
      <w:r w:rsidR="00DC4FEF" w:rsidRPr="00721C15">
        <w:rPr>
          <w:rFonts w:ascii="Arial" w:hAnsi="Arial" w:cs="Arial"/>
          <w:lang w:val="uk-UA"/>
        </w:rPr>
        <w:t>03</w:t>
      </w:r>
      <w:r>
        <w:rPr>
          <w:rFonts w:ascii="Arial" w:hAnsi="Arial" w:cs="Arial"/>
          <w:lang w:val="en-GB"/>
        </w:rPr>
        <w:t> </w:t>
      </w:r>
      <w:r w:rsidR="00DC4FEF" w:rsidRPr="00721C15">
        <w:rPr>
          <w:rFonts w:ascii="Arial" w:hAnsi="Arial" w:cs="Arial"/>
          <w:lang w:val="uk-UA"/>
        </w:rPr>
        <w:t>335</w:t>
      </w:r>
    </w:p>
    <w:p w:rsidR="00667D1C" w:rsidRPr="00721C15" w:rsidRDefault="00667D1C" w:rsidP="0072437C">
      <w:pPr>
        <w:pStyle w:val="TNTContactAdressC"/>
        <w:framePr w:wrap="around"/>
        <w:rPr>
          <w:rFonts w:ascii="Arial" w:hAnsi="Arial" w:cs="Arial"/>
          <w:lang w:val="uk-UA"/>
        </w:rPr>
      </w:pPr>
      <w:r w:rsidRPr="00721C15">
        <w:rPr>
          <w:rFonts w:ascii="Arial" w:hAnsi="Arial" w:cs="Arial"/>
          <w:lang w:val="uk-UA"/>
        </w:rPr>
        <w:br/>
      </w:r>
      <w:proofErr w:type="spellStart"/>
      <w:r w:rsidR="00DC4FEF" w:rsidRPr="0072437C">
        <w:rPr>
          <w:rFonts w:ascii="Arial" w:hAnsi="Arial" w:cs="Arial"/>
          <w:lang w:val="en-GB"/>
        </w:rPr>
        <w:t>tnt</w:t>
      </w:r>
      <w:proofErr w:type="spellEnd"/>
      <w:r w:rsidRPr="00721C15">
        <w:rPr>
          <w:rFonts w:ascii="Arial" w:hAnsi="Arial" w:cs="Arial"/>
          <w:lang w:val="uk-UA"/>
        </w:rPr>
        <w:t>.</w:t>
      </w:r>
      <w:proofErr w:type="spellStart"/>
      <w:r w:rsidR="00DC4FEF" w:rsidRPr="0072437C">
        <w:rPr>
          <w:rFonts w:ascii="Arial" w:hAnsi="Arial" w:cs="Arial"/>
          <w:lang w:val="en-GB"/>
        </w:rPr>
        <w:t>ua</w:t>
      </w:r>
      <w:proofErr w:type="spellEnd"/>
      <w:r w:rsidRPr="00721C15">
        <w:rPr>
          <w:rFonts w:ascii="Arial" w:hAnsi="Arial" w:cs="Arial"/>
          <w:lang w:val="uk-UA"/>
        </w:rPr>
        <w:t>@</w:t>
      </w:r>
      <w:proofErr w:type="spellStart"/>
      <w:r w:rsidRPr="0072437C">
        <w:rPr>
          <w:rFonts w:ascii="Arial" w:hAnsi="Arial" w:cs="Arial"/>
          <w:lang w:val="en-GB"/>
        </w:rPr>
        <w:t>tnt</w:t>
      </w:r>
      <w:proofErr w:type="spellEnd"/>
      <w:r w:rsidRPr="00721C15">
        <w:rPr>
          <w:rFonts w:ascii="Arial" w:hAnsi="Arial" w:cs="Arial"/>
          <w:lang w:val="uk-UA"/>
        </w:rPr>
        <w:t>.</w:t>
      </w:r>
      <w:r w:rsidRPr="0072437C">
        <w:rPr>
          <w:rFonts w:ascii="Arial" w:hAnsi="Arial" w:cs="Arial"/>
          <w:lang w:val="en-GB"/>
        </w:rPr>
        <w:t>com</w:t>
      </w:r>
    </w:p>
    <w:p w:rsidR="00667D1C" w:rsidRPr="00721C15" w:rsidRDefault="00667D1C" w:rsidP="00CC3EAD">
      <w:pPr>
        <w:pStyle w:val="TNTContactAdressC"/>
        <w:framePr w:wrap="around"/>
        <w:rPr>
          <w:rFonts w:ascii="Arial" w:hAnsi="Arial" w:cs="Arial"/>
          <w:lang w:val="uk-UA"/>
        </w:rPr>
      </w:pPr>
    </w:p>
    <w:p w:rsidR="00BC5E84" w:rsidRPr="00721C15" w:rsidRDefault="00BC5E84" w:rsidP="00CC3EAD">
      <w:pPr>
        <w:pStyle w:val="TNTContactAdressURL"/>
        <w:framePr w:wrap="around"/>
        <w:rPr>
          <w:lang w:val="uk-UA"/>
        </w:rPr>
      </w:pPr>
      <w:r w:rsidRPr="0072437C">
        <w:rPr>
          <w:rFonts w:ascii="Arial" w:hAnsi="Arial" w:cs="Arial"/>
          <w:lang w:val="en-GB"/>
        </w:rPr>
        <w:t>www</w:t>
      </w:r>
      <w:r w:rsidRPr="00721C15">
        <w:rPr>
          <w:rFonts w:ascii="Arial" w:hAnsi="Arial" w:cs="Arial"/>
          <w:lang w:val="uk-UA"/>
        </w:rPr>
        <w:t>.</w:t>
      </w:r>
      <w:proofErr w:type="spellStart"/>
      <w:r w:rsidRPr="0072437C">
        <w:rPr>
          <w:rFonts w:ascii="Arial" w:hAnsi="Arial" w:cs="Arial"/>
          <w:lang w:val="en-GB"/>
        </w:rPr>
        <w:t>tnt</w:t>
      </w:r>
      <w:proofErr w:type="spellEnd"/>
      <w:r w:rsidRPr="00721C15">
        <w:rPr>
          <w:rFonts w:ascii="Arial" w:hAnsi="Arial" w:cs="Arial"/>
          <w:lang w:val="uk-UA"/>
        </w:rPr>
        <w:t>.</w:t>
      </w:r>
      <w:proofErr w:type="spellStart"/>
      <w:r w:rsidR="00DC4FEF" w:rsidRPr="0072437C">
        <w:rPr>
          <w:rFonts w:ascii="Arial" w:hAnsi="Arial" w:cs="Arial"/>
          <w:lang w:val="en-GB"/>
        </w:rPr>
        <w:t>ua</w:t>
      </w:r>
      <w:proofErr w:type="spellEnd"/>
    </w:p>
    <w:p w:rsidR="00412A8F" w:rsidRDefault="00412A8F" w:rsidP="00412A8F">
      <w:pPr>
        <w:rPr>
          <w:rFonts w:ascii="Times New Roman" w:hAnsi="Times New Roman"/>
          <w:b/>
          <w:i/>
          <w:lang w:val="uk-UA"/>
        </w:rPr>
      </w:pPr>
      <w:r w:rsidRPr="0034666D">
        <w:rPr>
          <w:rFonts w:ascii="Times New Roman" w:hAnsi="Times New Roman"/>
          <w:b/>
          <w:i/>
          <w:lang w:val="uk-UA"/>
        </w:rPr>
        <w:t>До уваги клієнтів ТОВ «ТНТ УКРАЇНА»</w:t>
      </w:r>
    </w:p>
    <w:p w:rsidR="00412A8F" w:rsidRDefault="00412A8F" w:rsidP="00412A8F">
      <w:pPr>
        <w:rPr>
          <w:rFonts w:ascii="Times New Roman" w:hAnsi="Times New Roman"/>
          <w:b/>
          <w:i/>
          <w:lang w:val="uk-UA"/>
        </w:rPr>
      </w:pPr>
    </w:p>
    <w:p w:rsidR="00412A8F" w:rsidRPr="0034666D" w:rsidRDefault="00412A8F" w:rsidP="00412A8F">
      <w:pPr>
        <w:rPr>
          <w:rFonts w:ascii="Times New Roman" w:hAnsi="Times New Roman"/>
          <w:b/>
          <w:i/>
          <w:lang w:val="ru-RU"/>
        </w:rPr>
      </w:pPr>
    </w:p>
    <w:p w:rsidR="00412A8F" w:rsidRPr="0034666D" w:rsidRDefault="00412A8F" w:rsidP="00412A8F">
      <w:pPr>
        <w:rPr>
          <w:rFonts w:ascii="Times New Roman" w:hAnsi="Times New Roman"/>
          <w:b/>
          <w:i/>
          <w:lang w:val="ru-RU"/>
        </w:rPr>
      </w:pPr>
    </w:p>
    <w:p w:rsidR="00412A8F" w:rsidRPr="0034666D" w:rsidRDefault="00412A8F" w:rsidP="00412A8F">
      <w:pPr>
        <w:jc w:val="center"/>
        <w:rPr>
          <w:rFonts w:ascii="Times New Roman" w:hAnsi="Times New Roman"/>
          <w:b/>
          <w:lang w:val="ru-RU"/>
        </w:rPr>
      </w:pPr>
      <w:proofErr w:type="spellStart"/>
      <w:r w:rsidRPr="0034666D">
        <w:rPr>
          <w:rFonts w:ascii="Times New Roman" w:hAnsi="Times New Roman"/>
          <w:b/>
          <w:lang w:val="ru-RU"/>
        </w:rPr>
        <w:t>Шановні</w:t>
      </w:r>
      <w:proofErr w:type="spellEnd"/>
      <w:r w:rsidRPr="0034666D">
        <w:rPr>
          <w:rFonts w:ascii="Times New Roman" w:hAnsi="Times New Roman"/>
          <w:b/>
          <w:lang w:val="ru-RU"/>
        </w:rPr>
        <w:t xml:space="preserve"> </w:t>
      </w:r>
      <w:proofErr w:type="spellStart"/>
      <w:r w:rsidRPr="0034666D">
        <w:rPr>
          <w:rFonts w:ascii="Times New Roman" w:hAnsi="Times New Roman"/>
          <w:b/>
          <w:lang w:val="ru-RU"/>
        </w:rPr>
        <w:t>Партнери</w:t>
      </w:r>
      <w:proofErr w:type="spellEnd"/>
      <w:r w:rsidRPr="0034666D">
        <w:rPr>
          <w:rFonts w:ascii="Times New Roman" w:hAnsi="Times New Roman"/>
          <w:b/>
          <w:lang w:val="ru-RU"/>
        </w:rPr>
        <w:t>!</w:t>
      </w:r>
    </w:p>
    <w:p w:rsidR="00412A8F" w:rsidRPr="0034666D" w:rsidRDefault="00412A8F" w:rsidP="00412A8F">
      <w:pPr>
        <w:ind w:firstLine="851"/>
        <w:rPr>
          <w:rFonts w:ascii="Times New Roman" w:hAnsi="Times New Roman"/>
          <w:lang w:val="ru-RU"/>
        </w:rPr>
      </w:pPr>
    </w:p>
    <w:p w:rsidR="00412A8F" w:rsidRPr="0034666D" w:rsidRDefault="00412A8F" w:rsidP="00412A8F">
      <w:pPr>
        <w:ind w:firstLine="851"/>
        <w:rPr>
          <w:rFonts w:ascii="Times New Roman" w:hAnsi="Times New Roman"/>
          <w:lang w:val="ru-RU"/>
        </w:rPr>
      </w:pPr>
      <w:r w:rsidRPr="0034666D">
        <w:rPr>
          <w:rFonts w:ascii="Times New Roman" w:hAnsi="Times New Roman"/>
          <w:lang w:val="ru-RU"/>
        </w:rPr>
        <w:t xml:space="preserve">Дозвольте </w:t>
      </w:r>
      <w:proofErr w:type="spellStart"/>
      <w:r w:rsidRPr="0034666D">
        <w:rPr>
          <w:rFonts w:ascii="Times New Roman" w:hAnsi="Times New Roman"/>
          <w:lang w:val="ru-RU"/>
        </w:rPr>
        <w:t>від</w:t>
      </w:r>
      <w:proofErr w:type="spellEnd"/>
      <w:r w:rsidRPr="0034666D">
        <w:rPr>
          <w:rFonts w:ascii="Times New Roman" w:hAnsi="Times New Roman"/>
          <w:lang w:val="ru-RU"/>
        </w:rPr>
        <w:t xml:space="preserve"> </w:t>
      </w:r>
      <w:proofErr w:type="spellStart"/>
      <w:r w:rsidRPr="0034666D">
        <w:rPr>
          <w:rFonts w:ascii="Times New Roman" w:hAnsi="Times New Roman"/>
          <w:lang w:val="ru-RU"/>
        </w:rPr>
        <w:t>імені</w:t>
      </w:r>
      <w:proofErr w:type="spellEnd"/>
      <w:r w:rsidRPr="0034666D">
        <w:rPr>
          <w:rFonts w:ascii="Times New Roman" w:hAnsi="Times New Roman"/>
          <w:lang w:val="ru-RU"/>
        </w:rPr>
        <w:t xml:space="preserve"> </w:t>
      </w:r>
      <w:proofErr w:type="spellStart"/>
      <w:r w:rsidRPr="0034666D">
        <w:rPr>
          <w:rFonts w:ascii="Times New Roman" w:hAnsi="Times New Roman"/>
          <w:lang w:val="ru-RU"/>
        </w:rPr>
        <w:t>міжнародного</w:t>
      </w:r>
      <w:proofErr w:type="spellEnd"/>
      <w:r w:rsidRPr="0034666D">
        <w:rPr>
          <w:rFonts w:ascii="Times New Roman" w:hAnsi="Times New Roman"/>
          <w:lang w:val="ru-RU"/>
        </w:rPr>
        <w:t xml:space="preserve"> </w:t>
      </w:r>
      <w:proofErr w:type="spellStart"/>
      <w:r w:rsidRPr="0034666D">
        <w:rPr>
          <w:rFonts w:ascii="Times New Roman" w:hAnsi="Times New Roman"/>
          <w:lang w:val="ru-RU"/>
        </w:rPr>
        <w:t>експрес-перевізника</w:t>
      </w:r>
      <w:proofErr w:type="spellEnd"/>
      <w:r w:rsidRPr="0034666D">
        <w:rPr>
          <w:rFonts w:ascii="Times New Roman" w:hAnsi="Times New Roman"/>
          <w:lang w:val="ru-RU"/>
        </w:rPr>
        <w:t xml:space="preserve"> </w:t>
      </w:r>
      <w:proofErr w:type="gramStart"/>
      <w:r w:rsidRPr="0034666D">
        <w:rPr>
          <w:rFonts w:ascii="Times New Roman" w:hAnsi="Times New Roman"/>
          <w:lang w:val="ru-RU"/>
        </w:rPr>
        <w:t>ТОВ</w:t>
      </w:r>
      <w:proofErr w:type="gramEnd"/>
      <w:r w:rsidRPr="0034666D">
        <w:rPr>
          <w:rFonts w:ascii="Times New Roman" w:hAnsi="Times New Roman"/>
          <w:lang w:val="ru-RU"/>
        </w:rPr>
        <w:t xml:space="preserve"> «ТНТ УКРАЇНА» </w:t>
      </w:r>
      <w:proofErr w:type="spellStart"/>
      <w:r w:rsidRPr="0034666D">
        <w:rPr>
          <w:rFonts w:ascii="Times New Roman" w:hAnsi="Times New Roman"/>
          <w:lang w:val="ru-RU"/>
        </w:rPr>
        <w:t>подякувати</w:t>
      </w:r>
      <w:proofErr w:type="spellEnd"/>
      <w:r w:rsidRPr="0034666D">
        <w:rPr>
          <w:rFonts w:ascii="Times New Roman" w:hAnsi="Times New Roman"/>
          <w:lang w:val="ru-RU"/>
        </w:rPr>
        <w:t xml:space="preserve"> Вам за </w:t>
      </w:r>
      <w:proofErr w:type="spellStart"/>
      <w:r w:rsidRPr="0034666D">
        <w:rPr>
          <w:rFonts w:ascii="Times New Roman" w:hAnsi="Times New Roman"/>
          <w:lang w:val="ru-RU"/>
        </w:rPr>
        <w:t>співробітництво</w:t>
      </w:r>
      <w:proofErr w:type="spellEnd"/>
      <w:r w:rsidRPr="0034666D">
        <w:rPr>
          <w:rFonts w:ascii="Times New Roman" w:hAnsi="Times New Roman"/>
          <w:lang w:val="ru-RU"/>
        </w:rPr>
        <w:t xml:space="preserve"> з нашею </w:t>
      </w:r>
      <w:proofErr w:type="spellStart"/>
      <w:r w:rsidRPr="0034666D">
        <w:rPr>
          <w:rFonts w:ascii="Times New Roman" w:hAnsi="Times New Roman"/>
          <w:lang w:val="ru-RU"/>
        </w:rPr>
        <w:t>компанією</w:t>
      </w:r>
      <w:proofErr w:type="spellEnd"/>
      <w:r w:rsidRPr="0034666D">
        <w:rPr>
          <w:rFonts w:ascii="Times New Roman" w:hAnsi="Times New Roman"/>
          <w:lang w:val="ru-RU"/>
        </w:rPr>
        <w:t>.</w:t>
      </w:r>
    </w:p>
    <w:p w:rsidR="00412A8F" w:rsidRPr="0034666D" w:rsidRDefault="00412A8F" w:rsidP="00412A8F">
      <w:pPr>
        <w:ind w:firstLine="851"/>
        <w:rPr>
          <w:rFonts w:ascii="Times New Roman" w:hAnsi="Times New Roman"/>
          <w:lang w:val="ru-RU"/>
        </w:rPr>
      </w:pPr>
    </w:p>
    <w:p w:rsidR="00412A8F" w:rsidRPr="0034666D" w:rsidRDefault="00412A8F" w:rsidP="00412A8F">
      <w:pPr>
        <w:ind w:firstLine="851"/>
        <w:rPr>
          <w:rFonts w:ascii="Times New Roman" w:hAnsi="Times New Roman"/>
          <w:lang w:val="uk-UA"/>
        </w:rPr>
      </w:pPr>
      <w:r w:rsidRPr="0034666D">
        <w:rPr>
          <w:rFonts w:ascii="Times New Roman" w:hAnsi="Times New Roman"/>
          <w:lang w:val="uk-UA"/>
        </w:rPr>
        <w:t>ТОВ «</w:t>
      </w:r>
      <w:r w:rsidRPr="0034666D">
        <w:rPr>
          <w:rFonts w:ascii="Times New Roman" w:hAnsi="Times New Roman"/>
          <w:lang w:val="ru-RU"/>
        </w:rPr>
        <w:t>ТНТ УКРАЇНА</w:t>
      </w:r>
      <w:r w:rsidRPr="0034666D">
        <w:rPr>
          <w:rFonts w:ascii="Times New Roman" w:hAnsi="Times New Roman"/>
          <w:lang w:val="uk-UA"/>
        </w:rPr>
        <w:t xml:space="preserve">» надає свої послуги підставі «Генеральних умов перевезення і надання інших послуг </w:t>
      </w:r>
      <w:r w:rsidRPr="0034666D">
        <w:rPr>
          <w:rFonts w:ascii="Times New Roman" w:hAnsi="Times New Roman"/>
          <w:lang w:val="en-US"/>
        </w:rPr>
        <w:t>TNT</w:t>
      </w:r>
      <w:r w:rsidRPr="0034666D">
        <w:rPr>
          <w:rFonts w:ascii="Times New Roman" w:hAnsi="Times New Roman"/>
          <w:lang w:val="ru-RU"/>
        </w:rPr>
        <w:t xml:space="preserve"> </w:t>
      </w:r>
      <w:r w:rsidRPr="0034666D">
        <w:rPr>
          <w:rFonts w:ascii="Times New Roman" w:hAnsi="Times New Roman"/>
          <w:lang w:val="en-US"/>
        </w:rPr>
        <w:t>Express</w:t>
      </w:r>
      <w:r w:rsidRPr="0034666D">
        <w:rPr>
          <w:rFonts w:ascii="Times New Roman" w:hAnsi="Times New Roman"/>
          <w:lang w:val="uk-UA"/>
        </w:rPr>
        <w:t>», які підписує кожен з наших Клієнтів. Відповідно до статті 5 вищезгаданих умов: «</w:t>
      </w:r>
      <w:r w:rsidRPr="0034666D">
        <w:rPr>
          <w:rFonts w:ascii="Times New Roman" w:hAnsi="Times New Roman"/>
          <w:i/>
          <w:lang w:val="uk-UA"/>
        </w:rPr>
        <w:t xml:space="preserve">Маршрут та спосіб, у який </w:t>
      </w:r>
      <w:r w:rsidRPr="0034666D">
        <w:rPr>
          <w:rFonts w:ascii="Times New Roman" w:hAnsi="Times New Roman"/>
          <w:i/>
          <w:lang w:val="en-US"/>
        </w:rPr>
        <w:t>TNT</w:t>
      </w:r>
      <w:r w:rsidRPr="0034666D">
        <w:rPr>
          <w:rFonts w:ascii="Times New Roman" w:hAnsi="Times New Roman"/>
          <w:i/>
          <w:lang w:val="uk-UA"/>
        </w:rPr>
        <w:t xml:space="preserve"> виконує перевезення Вантажів, визначає </w:t>
      </w:r>
      <w:r w:rsidRPr="0034666D">
        <w:rPr>
          <w:rFonts w:ascii="Times New Roman" w:hAnsi="Times New Roman"/>
          <w:i/>
          <w:lang w:val="en-US"/>
        </w:rPr>
        <w:t>TNT</w:t>
      </w:r>
      <w:r w:rsidR="004C68C7">
        <w:rPr>
          <w:rFonts w:ascii="Times New Roman" w:hAnsi="Times New Roman"/>
          <w:lang w:val="uk-UA"/>
        </w:rPr>
        <w:t>»</w:t>
      </w:r>
      <w:r w:rsidRPr="0034666D">
        <w:rPr>
          <w:rFonts w:ascii="Times New Roman" w:hAnsi="Times New Roman"/>
          <w:lang w:val="uk-UA"/>
        </w:rPr>
        <w:t>.</w:t>
      </w:r>
    </w:p>
    <w:p w:rsidR="00412A8F" w:rsidRPr="0034666D" w:rsidRDefault="00412A8F" w:rsidP="00412A8F">
      <w:pPr>
        <w:ind w:firstLine="851"/>
        <w:rPr>
          <w:rFonts w:ascii="Times New Roman" w:hAnsi="Times New Roman"/>
          <w:lang w:val="uk-UA"/>
        </w:rPr>
      </w:pPr>
    </w:p>
    <w:p w:rsidR="00412A8F" w:rsidRPr="0034666D" w:rsidRDefault="00412A8F" w:rsidP="00412A8F">
      <w:pPr>
        <w:ind w:firstLine="851"/>
        <w:rPr>
          <w:rFonts w:ascii="Times New Roman" w:hAnsi="Times New Roman"/>
          <w:lang w:val="uk-UA"/>
        </w:rPr>
      </w:pPr>
      <w:r w:rsidRPr="0034666D">
        <w:rPr>
          <w:rFonts w:ascii="Times New Roman" w:hAnsi="Times New Roman"/>
          <w:lang w:val="uk-UA"/>
        </w:rPr>
        <w:t>Звертаємо Вашу увагу, що ТОВ «ТНТ УКРАЇНА» діє виключно у відповідності до чинного законодавства України, керуючись Митним кодексом України та наказом Державної митної служби України №728 від 3 вересня 2007 року (далі – «Наказ «728»).</w:t>
      </w:r>
    </w:p>
    <w:p w:rsidR="00412A8F" w:rsidRPr="0034666D" w:rsidRDefault="00412A8F" w:rsidP="00412A8F">
      <w:pPr>
        <w:ind w:firstLine="851"/>
        <w:rPr>
          <w:rFonts w:ascii="Times New Roman" w:hAnsi="Times New Roman"/>
          <w:lang w:val="uk-UA"/>
        </w:rPr>
      </w:pPr>
    </w:p>
    <w:p w:rsidR="00412A8F" w:rsidRPr="0034666D" w:rsidRDefault="00412A8F" w:rsidP="00412A8F">
      <w:pPr>
        <w:ind w:firstLine="851"/>
        <w:rPr>
          <w:rFonts w:ascii="Times New Roman" w:hAnsi="Times New Roman"/>
          <w:lang w:val="uk-UA"/>
        </w:rPr>
      </w:pPr>
      <w:r w:rsidRPr="0034666D">
        <w:rPr>
          <w:rFonts w:ascii="Times New Roman" w:hAnsi="Times New Roman"/>
          <w:lang w:val="uk-UA"/>
        </w:rPr>
        <w:t>Згідно Наказу «728, всі міжнародні експрес відправлення (МЕВ або вантажі) переміщуються експрес-перевізником з митного органу, розташованого в пункті пропуску через державний кордон України, у митний орган, у зоні діяльності якого розташована Центральна сортувальна станція (ЦСС).</w:t>
      </w:r>
    </w:p>
    <w:p w:rsidR="00412A8F" w:rsidRPr="0034666D" w:rsidRDefault="00412A8F" w:rsidP="00412A8F">
      <w:pPr>
        <w:ind w:firstLine="851"/>
        <w:rPr>
          <w:rFonts w:ascii="Times New Roman" w:hAnsi="Times New Roman"/>
          <w:lang w:val="uk-UA"/>
        </w:rPr>
      </w:pPr>
    </w:p>
    <w:p w:rsidR="00412A8F" w:rsidRPr="0034666D" w:rsidRDefault="00412A8F" w:rsidP="00412A8F">
      <w:pPr>
        <w:ind w:firstLine="851"/>
        <w:rPr>
          <w:rFonts w:ascii="Times New Roman" w:hAnsi="Times New Roman"/>
          <w:i/>
          <w:lang w:val="uk-UA"/>
        </w:rPr>
      </w:pPr>
      <w:r w:rsidRPr="0034666D">
        <w:rPr>
          <w:rFonts w:ascii="Times New Roman" w:hAnsi="Times New Roman"/>
          <w:lang w:val="uk-UA"/>
        </w:rPr>
        <w:t xml:space="preserve">Таким чином, наша компанія доставляє всі вантажі на власну ЦСС, яка знаходиться у зоні діяльності Київської митниці ДФС України, а саме за адресою: </w:t>
      </w:r>
      <w:r w:rsidRPr="0034666D">
        <w:rPr>
          <w:rFonts w:ascii="Times New Roman" w:hAnsi="Times New Roman"/>
          <w:i/>
          <w:lang w:val="uk-UA"/>
        </w:rPr>
        <w:t>Київська область, Бориспільський район, село Гора, вул. Центральна 21 ж.</w:t>
      </w:r>
    </w:p>
    <w:p w:rsidR="00412A8F" w:rsidRPr="0034666D" w:rsidRDefault="00412A8F" w:rsidP="00412A8F">
      <w:pPr>
        <w:ind w:firstLine="851"/>
        <w:rPr>
          <w:rFonts w:ascii="Times New Roman" w:hAnsi="Times New Roman"/>
          <w:i/>
          <w:lang w:val="uk-UA"/>
        </w:rPr>
      </w:pPr>
    </w:p>
    <w:p w:rsidR="00412A8F" w:rsidRPr="0034666D" w:rsidRDefault="00412A8F" w:rsidP="00412A8F">
      <w:pPr>
        <w:ind w:firstLine="851"/>
        <w:rPr>
          <w:rFonts w:ascii="Times New Roman" w:hAnsi="Times New Roman"/>
          <w:lang w:val="uk-UA"/>
        </w:rPr>
      </w:pPr>
      <w:r w:rsidRPr="0034666D">
        <w:rPr>
          <w:rFonts w:ascii="Times New Roman" w:hAnsi="Times New Roman"/>
          <w:lang w:val="uk-UA"/>
        </w:rPr>
        <w:t xml:space="preserve">Після здійснення митного оформлення в Київській митниці ДФС України наша компанія доставляє вантаж за адресою, вказаною в </w:t>
      </w:r>
      <w:proofErr w:type="spellStart"/>
      <w:r w:rsidRPr="0034666D">
        <w:rPr>
          <w:rFonts w:ascii="Times New Roman" w:hAnsi="Times New Roman"/>
          <w:lang w:val="uk-UA"/>
        </w:rPr>
        <w:t>товаро-транспортній</w:t>
      </w:r>
      <w:proofErr w:type="spellEnd"/>
      <w:r w:rsidRPr="0034666D">
        <w:rPr>
          <w:rFonts w:ascii="Times New Roman" w:hAnsi="Times New Roman"/>
          <w:lang w:val="uk-UA"/>
        </w:rPr>
        <w:t xml:space="preserve"> накладній.</w:t>
      </w:r>
    </w:p>
    <w:p w:rsidR="00412A8F" w:rsidRPr="0034666D" w:rsidRDefault="00412A8F" w:rsidP="00412A8F">
      <w:pPr>
        <w:ind w:firstLine="851"/>
        <w:rPr>
          <w:rFonts w:ascii="Times New Roman" w:hAnsi="Times New Roman"/>
          <w:lang w:val="uk-UA"/>
        </w:rPr>
      </w:pPr>
    </w:p>
    <w:p w:rsidR="00412A8F" w:rsidRPr="0034666D" w:rsidRDefault="00412A8F" w:rsidP="00412A8F">
      <w:pPr>
        <w:ind w:firstLine="851"/>
        <w:rPr>
          <w:rFonts w:ascii="Times New Roman" w:hAnsi="Times New Roman"/>
          <w:lang w:val="uk-UA"/>
        </w:rPr>
      </w:pPr>
      <w:r w:rsidRPr="0034666D">
        <w:rPr>
          <w:rFonts w:ascii="Times New Roman" w:hAnsi="Times New Roman"/>
          <w:lang w:val="uk-UA"/>
        </w:rPr>
        <w:t>З метою прискорення митного оформлення митними органами було введено процедуру електронного декларування з можливістю подачі митної декларації дистанційно. Не обмежуючись даною можливістю, Ви можете скористатися послугами нашої компанії з митного оформлення або послугами інших локальних митних брокерів.</w:t>
      </w:r>
    </w:p>
    <w:p w:rsidR="00412A8F" w:rsidRPr="0034666D" w:rsidRDefault="00412A8F" w:rsidP="00412A8F">
      <w:pPr>
        <w:ind w:firstLine="851"/>
        <w:rPr>
          <w:rFonts w:ascii="Times New Roman" w:hAnsi="Times New Roman"/>
          <w:lang w:val="uk-UA"/>
        </w:rPr>
      </w:pPr>
    </w:p>
    <w:p w:rsidR="00412A8F" w:rsidRPr="0034666D" w:rsidRDefault="00412A8F" w:rsidP="00412A8F">
      <w:pPr>
        <w:ind w:firstLine="851"/>
        <w:rPr>
          <w:rFonts w:ascii="Times New Roman" w:hAnsi="Times New Roman"/>
          <w:lang w:val="uk-UA"/>
        </w:rPr>
      </w:pPr>
      <w:r w:rsidRPr="0034666D">
        <w:rPr>
          <w:rFonts w:ascii="Times New Roman" w:hAnsi="Times New Roman"/>
          <w:lang w:val="uk-UA"/>
        </w:rPr>
        <w:t>Також наша компанія здійснює перевезення вантажів під митним контролем до митних органів по території України. ТОВ «ТНТ УКРАЇНА» створює мережу повірених, які можуть здійснювати пред’явлення вантажів митному органу за місцезнаходженням одержувача (відправника). Повірені несуть повну відповідальність за збереження вант</w:t>
      </w:r>
      <w:r w:rsidR="006E4DCA">
        <w:rPr>
          <w:rFonts w:ascii="Times New Roman" w:hAnsi="Times New Roman"/>
          <w:lang w:val="uk-UA"/>
        </w:rPr>
        <w:t>ажів та своєчасне пред’явлення ї</w:t>
      </w:r>
      <w:r w:rsidRPr="0034666D">
        <w:rPr>
          <w:rFonts w:ascii="Times New Roman" w:hAnsi="Times New Roman"/>
          <w:lang w:val="uk-UA"/>
        </w:rPr>
        <w:t>х митному органу.</w:t>
      </w:r>
    </w:p>
    <w:p w:rsidR="00412A8F" w:rsidRPr="0034666D" w:rsidRDefault="00412A8F" w:rsidP="00412A8F">
      <w:pPr>
        <w:ind w:firstLine="851"/>
        <w:rPr>
          <w:rFonts w:ascii="Times New Roman" w:hAnsi="Times New Roman"/>
          <w:lang w:val="uk-UA"/>
        </w:rPr>
      </w:pPr>
    </w:p>
    <w:p w:rsidR="00412A8F" w:rsidRPr="00412A8F" w:rsidRDefault="00412A8F" w:rsidP="00412A8F">
      <w:pPr>
        <w:ind w:firstLine="851"/>
        <w:rPr>
          <w:rFonts w:ascii="Times New Roman" w:hAnsi="Times New Roman"/>
          <w:lang w:val="ru-RU"/>
        </w:rPr>
      </w:pPr>
      <w:r w:rsidRPr="0034666D">
        <w:rPr>
          <w:rFonts w:ascii="Times New Roman" w:hAnsi="Times New Roman"/>
          <w:lang w:val="uk-UA"/>
        </w:rPr>
        <w:t xml:space="preserve">На даний час, мережа повірених ТОВ «ТНТ УКРАЇНА» включає наступні міста: </w:t>
      </w:r>
      <w:r w:rsidRPr="004C68C7">
        <w:rPr>
          <w:rFonts w:ascii="Times New Roman" w:hAnsi="Times New Roman"/>
          <w:highlight w:val="yellow"/>
          <w:lang w:val="uk-UA"/>
        </w:rPr>
        <w:t xml:space="preserve">Харків, Дніпро, Одеса, Львів, Запоріжжя, </w:t>
      </w:r>
      <w:r w:rsidR="00FE2EF3" w:rsidRPr="004C68C7">
        <w:rPr>
          <w:rFonts w:ascii="Times New Roman" w:hAnsi="Times New Roman"/>
          <w:highlight w:val="yellow"/>
          <w:lang w:val="uk-UA"/>
        </w:rPr>
        <w:t xml:space="preserve">Полтава, Луцьк, Тернопіль, Суми, </w:t>
      </w:r>
      <w:r w:rsidR="00881103">
        <w:rPr>
          <w:rFonts w:ascii="Times New Roman" w:hAnsi="Times New Roman"/>
          <w:highlight w:val="yellow"/>
          <w:lang w:val="uk-UA"/>
        </w:rPr>
        <w:t xml:space="preserve">Кропивницький, </w:t>
      </w:r>
      <w:r w:rsidR="00FE2EF3" w:rsidRPr="004C68C7">
        <w:rPr>
          <w:rFonts w:ascii="Times New Roman" w:hAnsi="Times New Roman"/>
          <w:highlight w:val="yellow"/>
          <w:lang w:val="uk-UA"/>
        </w:rPr>
        <w:t>Житомир</w:t>
      </w:r>
      <w:r w:rsidR="00881103">
        <w:rPr>
          <w:rFonts w:ascii="Times New Roman" w:hAnsi="Times New Roman"/>
          <w:lang w:val="en-US"/>
        </w:rPr>
        <w:t xml:space="preserve">, </w:t>
      </w:r>
      <w:r w:rsidR="00881103" w:rsidRPr="00881103">
        <w:rPr>
          <w:rFonts w:ascii="Times New Roman" w:hAnsi="Times New Roman"/>
          <w:highlight w:val="yellow"/>
          <w:lang w:val="uk-UA"/>
        </w:rPr>
        <w:t>Івано-Франківськ</w:t>
      </w:r>
      <w:bookmarkStart w:id="0" w:name="_GoBack"/>
      <w:bookmarkEnd w:id="0"/>
      <w:r w:rsidRPr="0034666D">
        <w:rPr>
          <w:rFonts w:ascii="Times New Roman" w:hAnsi="Times New Roman"/>
          <w:lang w:val="uk-UA"/>
        </w:rPr>
        <w:t xml:space="preserve">.  В рамках стандартного сервісу наша компанія доставляє вантажі під митним контролем тільки в ці населені пункти. Також зазначаємо, що доставка по транзиту здійснюється до митного терміналу в регіоні, якщо кінцева адреса в </w:t>
      </w:r>
      <w:proofErr w:type="spellStart"/>
      <w:r w:rsidRPr="0034666D">
        <w:rPr>
          <w:rFonts w:ascii="Times New Roman" w:hAnsi="Times New Roman"/>
          <w:lang w:val="uk-UA"/>
        </w:rPr>
        <w:t>товаро-транспортній</w:t>
      </w:r>
      <w:proofErr w:type="spellEnd"/>
      <w:r w:rsidRPr="0034666D">
        <w:rPr>
          <w:rFonts w:ascii="Times New Roman" w:hAnsi="Times New Roman"/>
          <w:lang w:val="uk-UA"/>
        </w:rPr>
        <w:t xml:space="preserve"> накладній відрізняється від адреси митного терміналу. Відповідно доставку від митного терміналу до кінцевого пункту клієнт організовує та оплачує самостійно.  Ми докладаємо всіх зусиль задля якомога більшого розширення мережі повірених.</w:t>
      </w:r>
    </w:p>
    <w:p w:rsidR="00412A8F" w:rsidRPr="0034666D" w:rsidRDefault="00412A8F" w:rsidP="00412A8F">
      <w:pPr>
        <w:ind w:firstLine="851"/>
        <w:rPr>
          <w:rFonts w:ascii="Times New Roman" w:hAnsi="Times New Roman"/>
          <w:lang w:val="uk-UA"/>
        </w:rPr>
      </w:pPr>
      <w:r w:rsidRPr="0034666D">
        <w:rPr>
          <w:rFonts w:ascii="Times New Roman" w:hAnsi="Times New Roman"/>
          <w:lang w:val="uk-UA"/>
        </w:rPr>
        <w:lastRenderedPageBreak/>
        <w:t>Якщо у Вас виникла необхідність доставити вантаж до митного органу, який знаходиться поза межами населених пунктів, перерахованих вище – пропонуємо скористатися нашим сервісом «Спеціальні послуги». В такому випадку, Ваш вантаж від відправника буде доставлений окремим транспортом до місця призначення.</w:t>
      </w:r>
    </w:p>
    <w:p w:rsidR="00412A8F" w:rsidRPr="0034666D" w:rsidRDefault="00412A8F" w:rsidP="00412A8F">
      <w:pPr>
        <w:ind w:firstLine="851"/>
        <w:rPr>
          <w:rFonts w:ascii="Times New Roman" w:hAnsi="Times New Roman"/>
          <w:lang w:val="uk-UA"/>
        </w:rPr>
      </w:pPr>
    </w:p>
    <w:p w:rsidR="00412A8F" w:rsidRPr="0034666D" w:rsidRDefault="00412A8F" w:rsidP="00412A8F">
      <w:pPr>
        <w:ind w:firstLine="851"/>
        <w:rPr>
          <w:rFonts w:ascii="Times New Roman" w:hAnsi="Times New Roman"/>
          <w:lang w:val="uk-UA"/>
        </w:rPr>
      </w:pPr>
      <w:r w:rsidRPr="0034666D">
        <w:rPr>
          <w:rFonts w:ascii="Times New Roman" w:hAnsi="Times New Roman"/>
          <w:lang w:val="uk-UA"/>
        </w:rPr>
        <w:t>Просимо Вас врахувати вищенаведену інформацію  при користуванні нашими сервісами. Сподіваємося на плідну співпрацю!</w:t>
      </w:r>
    </w:p>
    <w:sectPr w:rsidR="00412A8F" w:rsidRPr="0034666D" w:rsidSect="00B12B7D">
      <w:headerReference w:type="first" r:id="rId9"/>
      <w:footerReference w:type="first" r:id="rId10"/>
      <w:pgSz w:w="11906" w:h="16838"/>
      <w:pgMar w:top="3515" w:right="964" w:bottom="794" w:left="2438" w:header="567" w:footer="6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423" w:rsidRDefault="00872423" w:rsidP="001B7166">
      <w:pPr>
        <w:spacing w:line="240" w:lineRule="auto"/>
      </w:pPr>
      <w:r>
        <w:separator/>
      </w:r>
    </w:p>
  </w:endnote>
  <w:endnote w:type="continuationSeparator" w:id="0">
    <w:p w:rsidR="00872423" w:rsidRDefault="00872423" w:rsidP="001B71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Museo Sans 500">
    <w:panose1 w:val="00000000000000000000"/>
    <w:charset w:val="00"/>
    <w:family w:val="modern"/>
    <w:notTrueType/>
    <w:pitch w:val="variable"/>
    <w:sig w:usb0="A00000AF" w:usb1="4000004A" w:usb2="00000000" w:usb3="00000000" w:csb0="00000093" w:csb1="00000000"/>
  </w:font>
  <w:font w:name="Museo Sans 700">
    <w:panose1 w:val="00000000000000000000"/>
    <w:charset w:val="00"/>
    <w:family w:val="modern"/>
    <w:notTrueType/>
    <w:pitch w:val="variable"/>
    <w:sig w:usb0="A00000AF" w:usb1="4000004A" w:usb2="00000000" w:usb3="00000000" w:csb0="00000093" w:csb1="00000000"/>
  </w:font>
  <w:font w:name="Tahoma">
    <w:panose1 w:val="020B0604030504040204"/>
    <w:charset w:val="CC"/>
    <w:family w:val="swiss"/>
    <w:pitch w:val="variable"/>
    <w:sig w:usb0="E1002EFF" w:usb1="C000605B" w:usb2="00000029" w:usb3="00000000" w:csb0="000101FF" w:csb1="00000000"/>
  </w:font>
  <w:font w:name="Vrinda">
    <w:panose1 w:val="020B0502040204020203"/>
    <w:charset w:val="00"/>
    <w:family w:val="swiss"/>
    <w:pitch w:val="variable"/>
    <w:sig w:usb0="00010003" w:usb1="00000000" w:usb2="00000000" w:usb3="00000000" w:csb0="00000001" w:csb1="00000000"/>
  </w:font>
  <w:font w:name="TPG Gill Sans">
    <w:charset w:val="00"/>
    <w:family w:val="swiss"/>
    <w:pitch w:val="variable"/>
    <w:sig w:usb0="8000002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CAE" w:rsidRDefault="009B28E3">
    <w:pPr>
      <w:pStyle w:val="Footer"/>
    </w:pPr>
    <w:r>
      <w:rPr>
        <w:noProof/>
        <w:lang w:val="en-US"/>
      </w:rPr>
      <mc:AlternateContent>
        <mc:Choice Requires="wps">
          <w:drawing>
            <wp:inline distT="0" distB="0" distL="0" distR="0" wp14:anchorId="213111BF" wp14:editId="7282A074">
              <wp:extent cx="5014595" cy="539750"/>
              <wp:effectExtent l="9525" t="0" r="5080" b="3175"/>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4595" cy="539750"/>
                      </a:xfrm>
                      <a:prstGeom prst="rect">
                        <a:avLst/>
                      </a:prstGeom>
                      <a:solidFill>
                        <a:srgbClr val="FFFFFF">
                          <a:alpha val="0"/>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inline>
          </w:drawing>
        </mc:Choice>
        <mc:Fallback>
          <w:pict>
            <v:rect id="Rectangle 24" o:spid="_x0000_s1026" style="width:394.85pt;height: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" stroked="f" strokeweight="1pt">
              <v:fill opacity="0"/>
              <w10:anchorlock/>
            </v:rect>
          </w:pict>
        </mc:Fallback>
      </mc:AlternateContent>
    </w:r>
    <w:r>
      <w:rPr>
        <w:noProof/>
        <w:lang w:val="en-US"/>
      </w:rPr>
      <mc:AlternateContent>
        <mc:Choice Requires="wps">
          <w:drawing>
            <wp:anchor distT="0" distB="0" distL="114300" distR="114300" simplePos="0" relativeHeight="251654656" behindDoc="1" locked="0" layoutInCell="1" allowOverlap="0" wp14:anchorId="18527AB4" wp14:editId="2F3A08E8">
              <wp:simplePos x="0" y="0"/>
              <wp:positionH relativeFrom="column">
                <wp:posOffset>-1367155</wp:posOffset>
              </wp:positionH>
              <wp:positionV relativeFrom="page">
                <wp:posOffset>10060940</wp:posOffset>
              </wp:positionV>
              <wp:extent cx="1205865" cy="179705"/>
              <wp:effectExtent l="0" t="0" r="0" b="0"/>
              <wp:wrapTight wrapText="bothSides">
                <wp:wrapPolygon edited="0">
                  <wp:start x="0" y="0"/>
                  <wp:lineTo x="0" y="21600"/>
                  <wp:lineTo x="21600" y="21600"/>
                  <wp:lineTo x="21600" y="0"/>
                </wp:wrapPolygon>
              </wp:wrapTight>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5865" cy="179705"/>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3CAE" w:rsidRPr="00721C15" w:rsidRDefault="00E73CAE" w:rsidP="00721C15">
                          <w:pPr>
                            <w:pStyle w:val="PageNum"/>
                            <w:jc w:val="left"/>
                            <w:rPr>
                              <w:rFonts w:ascii="Times New Roman" w:hAnsi="Times New Roman"/>
                              <w:color w:val="323232"/>
                              <w:lang w:val="uk-UA"/>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7.65pt;margin-top:792.2pt;width:94.95pt;height:1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" o:allowoverlap="f" fillcolor="white [3201]" stroked="f" strokeweight=".5pt">
              <v:fill opacity="0"/>
              <v:path arrowok="t"/>
              <v:textbox inset="0,0,0,0">
                <w:txbxContent>
                  <w:p w:rsidR="00E73CAE" w:rsidRPr="00721C15" w:rsidRDefault="00E73CAE" w:rsidP="00721C15">
                    <w:pPr>
                      <w:pStyle w:val="PageNum"/>
                      <w:jc w:val="left"/>
                      <w:rPr>
                        <w:rFonts w:ascii="Times New Roman" w:hAnsi="Times New Roman"/>
                        <w:color w:val="323232"/>
                        <w:lang w:val="uk-UA"/>
                      </w:rPr>
                    </w:pPr>
                  </w:p>
                </w:txbxContent>
              </v:textbox>
              <w10:wrap type="tight"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423" w:rsidRDefault="00872423" w:rsidP="001B7166">
      <w:pPr>
        <w:spacing w:line="240" w:lineRule="auto"/>
      </w:pPr>
      <w:r>
        <w:separator/>
      </w:r>
    </w:p>
  </w:footnote>
  <w:footnote w:type="continuationSeparator" w:id="0">
    <w:p w:rsidR="00872423" w:rsidRDefault="00872423" w:rsidP="001B71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CAE" w:rsidRDefault="00E73CAE">
    <w:pPr>
      <w:pStyle w:val="Header"/>
    </w:pPr>
    <w:r w:rsidRPr="005204E3">
      <w:rPr>
        <w:noProof/>
        <w:lang w:val="en-US"/>
      </w:rPr>
      <w:drawing>
        <wp:anchor distT="0" distB="0" distL="114300" distR="114300" simplePos="0" relativeHeight="251652608" behindDoc="1" locked="1" layoutInCell="0" allowOverlap="1" wp14:anchorId="6F752A1E" wp14:editId="7CDDB3FC">
          <wp:simplePos x="0" y="0"/>
          <wp:positionH relativeFrom="page">
            <wp:posOffset>-2540</wp:posOffset>
          </wp:positionH>
          <wp:positionV relativeFrom="page">
            <wp:posOffset>-58420</wp:posOffset>
          </wp:positionV>
          <wp:extent cx="7568565" cy="2230755"/>
          <wp:effectExtent l="0" t="0" r="0" b="0"/>
          <wp:wrapNone/>
          <wp:docPr id="6" name="Picture 0" descr="TNT_Stationery-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NT_Stationery-01.jpg"/>
                  <pic:cNvPicPr preferRelativeResize="0"/>
                </pic:nvPicPr>
                <pic:blipFill>
                  <a:blip r:embed="rId1"/>
                  <a:srcRect b="79122"/>
                  <a:stretch>
                    <a:fillRect/>
                  </a:stretch>
                </pic:blipFill>
                <pic:spPr>
                  <a:xfrm>
                    <a:off x="0" y="0"/>
                    <a:ext cx="7568565" cy="22307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929C6"/>
    <w:multiLevelType w:val="hybridMultilevel"/>
    <w:tmpl w:val="22B28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1C7064"/>
    <w:multiLevelType w:val="hybridMultilevel"/>
    <w:tmpl w:val="E28814D6"/>
    <w:lvl w:ilvl="0" w:tplc="255E06CA">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4E"/>
    <w:rsid w:val="00003B8D"/>
    <w:rsid w:val="0007611E"/>
    <w:rsid w:val="000B286A"/>
    <w:rsid w:val="000E7224"/>
    <w:rsid w:val="00142CD9"/>
    <w:rsid w:val="0015286E"/>
    <w:rsid w:val="00171B0D"/>
    <w:rsid w:val="001819FE"/>
    <w:rsid w:val="001B7166"/>
    <w:rsid w:val="001C0364"/>
    <w:rsid w:val="001D77EC"/>
    <w:rsid w:val="001F3AB7"/>
    <w:rsid w:val="0022606A"/>
    <w:rsid w:val="0022664E"/>
    <w:rsid w:val="00234F97"/>
    <w:rsid w:val="00240B0F"/>
    <w:rsid w:val="00241F6A"/>
    <w:rsid w:val="00243DA2"/>
    <w:rsid w:val="00273337"/>
    <w:rsid w:val="00293FE2"/>
    <w:rsid w:val="002941F0"/>
    <w:rsid w:val="002A4C8A"/>
    <w:rsid w:val="002C2267"/>
    <w:rsid w:val="002C2894"/>
    <w:rsid w:val="002D00D6"/>
    <w:rsid w:val="002D1C50"/>
    <w:rsid w:val="00301EC1"/>
    <w:rsid w:val="00313066"/>
    <w:rsid w:val="00315628"/>
    <w:rsid w:val="00370249"/>
    <w:rsid w:val="0039415B"/>
    <w:rsid w:val="00397D78"/>
    <w:rsid w:val="003D3869"/>
    <w:rsid w:val="004100BE"/>
    <w:rsid w:val="00412A8F"/>
    <w:rsid w:val="00414327"/>
    <w:rsid w:val="004454A9"/>
    <w:rsid w:val="00465BE4"/>
    <w:rsid w:val="004A0987"/>
    <w:rsid w:val="004C68C7"/>
    <w:rsid w:val="004D0539"/>
    <w:rsid w:val="00501497"/>
    <w:rsid w:val="00502494"/>
    <w:rsid w:val="0051320C"/>
    <w:rsid w:val="00513264"/>
    <w:rsid w:val="005204E3"/>
    <w:rsid w:val="00520EE2"/>
    <w:rsid w:val="00532A03"/>
    <w:rsid w:val="00575765"/>
    <w:rsid w:val="005A2085"/>
    <w:rsid w:val="005C79B5"/>
    <w:rsid w:val="005D19EE"/>
    <w:rsid w:val="00620115"/>
    <w:rsid w:val="006271BC"/>
    <w:rsid w:val="006318DF"/>
    <w:rsid w:val="006443F5"/>
    <w:rsid w:val="006465D3"/>
    <w:rsid w:val="00667D1C"/>
    <w:rsid w:val="0067262E"/>
    <w:rsid w:val="00684986"/>
    <w:rsid w:val="006A4911"/>
    <w:rsid w:val="006A6EAA"/>
    <w:rsid w:val="006B3A62"/>
    <w:rsid w:val="006D1F2B"/>
    <w:rsid w:val="006E37CB"/>
    <w:rsid w:val="006E4DCA"/>
    <w:rsid w:val="00721C15"/>
    <w:rsid w:val="00722F40"/>
    <w:rsid w:val="0072437C"/>
    <w:rsid w:val="0073553D"/>
    <w:rsid w:val="007B60B6"/>
    <w:rsid w:val="007B71BF"/>
    <w:rsid w:val="007C31C5"/>
    <w:rsid w:val="007C40FC"/>
    <w:rsid w:val="007E4BF4"/>
    <w:rsid w:val="008029C1"/>
    <w:rsid w:val="00805794"/>
    <w:rsid w:val="00830ED4"/>
    <w:rsid w:val="00872423"/>
    <w:rsid w:val="008725C4"/>
    <w:rsid w:val="008746A8"/>
    <w:rsid w:val="00881103"/>
    <w:rsid w:val="008921BC"/>
    <w:rsid w:val="008E22AB"/>
    <w:rsid w:val="008F5323"/>
    <w:rsid w:val="00941462"/>
    <w:rsid w:val="009477F8"/>
    <w:rsid w:val="009555F1"/>
    <w:rsid w:val="0097291D"/>
    <w:rsid w:val="009B28E3"/>
    <w:rsid w:val="009B32DF"/>
    <w:rsid w:val="009C3F79"/>
    <w:rsid w:val="009C7959"/>
    <w:rsid w:val="009F6867"/>
    <w:rsid w:val="00A07B34"/>
    <w:rsid w:val="00A14501"/>
    <w:rsid w:val="00AB4BA5"/>
    <w:rsid w:val="00AC7BDE"/>
    <w:rsid w:val="00AF710B"/>
    <w:rsid w:val="00B12B7D"/>
    <w:rsid w:val="00B35425"/>
    <w:rsid w:val="00B54955"/>
    <w:rsid w:val="00BA2B21"/>
    <w:rsid w:val="00BB48FD"/>
    <w:rsid w:val="00BC5E84"/>
    <w:rsid w:val="00C05E89"/>
    <w:rsid w:val="00C742BD"/>
    <w:rsid w:val="00CA7D3E"/>
    <w:rsid w:val="00CB6DD1"/>
    <w:rsid w:val="00CC3EAD"/>
    <w:rsid w:val="00CF5237"/>
    <w:rsid w:val="00CF54CB"/>
    <w:rsid w:val="00D13330"/>
    <w:rsid w:val="00D2010E"/>
    <w:rsid w:val="00D201DF"/>
    <w:rsid w:val="00D80163"/>
    <w:rsid w:val="00DA2A6C"/>
    <w:rsid w:val="00DA30B8"/>
    <w:rsid w:val="00DB15A0"/>
    <w:rsid w:val="00DC2813"/>
    <w:rsid w:val="00DC4FEF"/>
    <w:rsid w:val="00DC671A"/>
    <w:rsid w:val="00DF36AC"/>
    <w:rsid w:val="00E40AA0"/>
    <w:rsid w:val="00E64588"/>
    <w:rsid w:val="00E6544B"/>
    <w:rsid w:val="00E73CAE"/>
    <w:rsid w:val="00E75131"/>
    <w:rsid w:val="00E967ED"/>
    <w:rsid w:val="00F61085"/>
    <w:rsid w:val="00F64CCD"/>
    <w:rsid w:val="00F746E5"/>
    <w:rsid w:val="00F8752F"/>
    <w:rsid w:val="00FD0805"/>
    <w:rsid w:val="00FE2EF3"/>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323232"/>
        <w:lang w:val="en-GB"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1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B7166"/>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271BC"/>
  </w:style>
  <w:style w:type="paragraph" w:styleId="Footer">
    <w:name w:val="footer"/>
    <w:basedOn w:val="Normal"/>
    <w:link w:val="FooterChar"/>
    <w:uiPriority w:val="99"/>
    <w:semiHidden/>
    <w:rsid w:val="001B7166"/>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6271BC"/>
  </w:style>
  <w:style w:type="paragraph" w:customStyle="1" w:styleId="TNTToAdress0SecurityClass">
    <w:name w:val="TNT To Adress 0  Security Class"/>
    <w:next w:val="TNTToAdress1Name"/>
    <w:qFormat/>
    <w:rsid w:val="008F5323"/>
    <w:pPr>
      <w:framePr w:w="5330" w:h="1928" w:wrap="around" w:vAnchor="page" w:hAnchor="page" w:x="1617" w:y="2479" w:anchorLock="1"/>
      <w:spacing w:after="80" w:line="260" w:lineRule="atLeast"/>
    </w:pPr>
    <w:rPr>
      <w:rFonts w:ascii="Museo Sans 500" w:hAnsi="Museo Sans 500"/>
      <w:color w:val="888B8D"/>
      <w:sz w:val="14"/>
    </w:rPr>
  </w:style>
  <w:style w:type="paragraph" w:customStyle="1" w:styleId="TNTToAdress1Name">
    <w:name w:val="TNT To Adress 1 Name"/>
    <w:next w:val="TNTToAdress2Info"/>
    <w:qFormat/>
    <w:rsid w:val="008F5323"/>
    <w:pPr>
      <w:framePr w:w="5330" w:h="1928" w:wrap="around" w:vAnchor="page" w:hAnchor="page" w:x="1617" w:y="2479" w:anchorLock="1"/>
      <w:spacing w:line="260" w:lineRule="atLeast"/>
    </w:pPr>
    <w:rPr>
      <w:rFonts w:asciiTheme="majorHAnsi" w:hAnsiTheme="majorHAnsi"/>
      <w:sz w:val="18"/>
    </w:rPr>
  </w:style>
  <w:style w:type="paragraph" w:customStyle="1" w:styleId="TNTToAdress2Info">
    <w:name w:val="TNT To Adress 2 Info"/>
    <w:qFormat/>
    <w:rsid w:val="008F5323"/>
    <w:pPr>
      <w:framePr w:w="5330" w:h="1928" w:wrap="around" w:vAnchor="page" w:hAnchor="page" w:x="1617" w:y="2479" w:anchorLock="1"/>
      <w:spacing w:line="260" w:lineRule="atLeast"/>
    </w:pPr>
    <w:rPr>
      <w:sz w:val="18"/>
    </w:rPr>
  </w:style>
  <w:style w:type="character" w:styleId="IntenseEmphasis">
    <w:name w:val="Intense Emphasis"/>
    <w:basedOn w:val="DefaultParagraphFont"/>
    <w:uiPriority w:val="21"/>
    <w:semiHidden/>
    <w:qFormat/>
    <w:rsid w:val="00BB48FD"/>
    <w:rPr>
      <w:i/>
      <w:iCs/>
      <w:color w:val="5B9BD5" w:themeColor="accent1"/>
    </w:rPr>
  </w:style>
  <w:style w:type="paragraph" w:customStyle="1" w:styleId="TNTLabels">
    <w:name w:val="TNT Labels"/>
    <w:next w:val="Normal"/>
    <w:qFormat/>
    <w:rsid w:val="00AB4BA5"/>
    <w:pPr>
      <w:spacing w:line="240" w:lineRule="exact"/>
      <w:jc w:val="right"/>
    </w:pPr>
    <w:rPr>
      <w:rFonts w:ascii="Museo Sans 500" w:hAnsi="Museo Sans 500"/>
      <w:caps/>
      <w:color w:val="455560"/>
      <w:sz w:val="14"/>
    </w:rPr>
  </w:style>
  <w:style w:type="character" w:styleId="Hyperlink">
    <w:name w:val="Hyperlink"/>
    <w:basedOn w:val="DefaultParagraphFont"/>
    <w:uiPriority w:val="99"/>
    <w:semiHidden/>
    <w:rsid w:val="00BC5E84"/>
    <w:rPr>
      <w:color w:val="0563C1" w:themeColor="hyperlink"/>
      <w:u w:val="single"/>
    </w:rPr>
  </w:style>
  <w:style w:type="paragraph" w:customStyle="1" w:styleId="TNTContactAdress">
    <w:name w:val="TNT Contact Adress"/>
    <w:qFormat/>
    <w:rsid w:val="00667D1C"/>
    <w:pPr>
      <w:framePr w:w="1758" w:h="2070" w:wrap="around" w:vAnchor="page" w:hAnchor="page" w:x="9166" w:y="14063" w:anchorLock="1"/>
      <w:spacing w:after="70" w:line="160" w:lineRule="atLeast"/>
    </w:pPr>
    <w:rPr>
      <w:rFonts w:ascii="Museo Sans 500" w:hAnsi="Museo Sans 500"/>
      <w:color w:val="888B8D"/>
      <w:sz w:val="14"/>
    </w:rPr>
  </w:style>
  <w:style w:type="paragraph" w:customStyle="1" w:styleId="PageNum">
    <w:name w:val="PageNum"/>
    <w:qFormat/>
    <w:rsid w:val="001F3AB7"/>
    <w:pPr>
      <w:jc w:val="right"/>
    </w:pPr>
    <w:rPr>
      <w:caps/>
      <w:noProof/>
      <w:color w:val="455560"/>
      <w:sz w:val="14"/>
      <w:lang w:eastAsia="en-GB"/>
    </w:rPr>
  </w:style>
  <w:style w:type="paragraph" w:customStyle="1" w:styleId="TNTChamberofCommerceDetails">
    <w:name w:val="TNT Chamber of Commerce Details"/>
    <w:qFormat/>
    <w:rsid w:val="00667D1C"/>
    <w:rPr>
      <w:rFonts w:ascii="Museo Sans 500" w:hAnsi="Museo Sans 500"/>
      <w:noProof/>
      <w:color w:val="888B8D"/>
      <w:sz w:val="10"/>
      <w:lang w:eastAsia="en-GB"/>
    </w:rPr>
  </w:style>
  <w:style w:type="paragraph" w:customStyle="1" w:styleId="TNTREFDATA">
    <w:name w:val="TNT REF DATA"/>
    <w:basedOn w:val="Normal"/>
    <w:qFormat/>
    <w:rsid w:val="00F61085"/>
    <w:pPr>
      <w:spacing w:line="240" w:lineRule="exact"/>
    </w:pPr>
  </w:style>
  <w:style w:type="paragraph" w:customStyle="1" w:styleId="TNTREFDATALabel">
    <w:name w:val="TNT REF DATA Label"/>
    <w:qFormat/>
    <w:rsid w:val="00F61085"/>
    <w:pPr>
      <w:spacing w:line="240" w:lineRule="exact"/>
      <w:jc w:val="right"/>
    </w:pPr>
    <w:rPr>
      <w:rFonts w:ascii="Museo Sans 500" w:hAnsi="Museo Sans 500"/>
      <w:caps/>
      <w:color w:val="455560"/>
      <w:sz w:val="12"/>
    </w:rPr>
  </w:style>
  <w:style w:type="paragraph" w:customStyle="1" w:styleId="TNTDATE">
    <w:name w:val="TNT DATE"/>
    <w:basedOn w:val="Normal"/>
    <w:next w:val="Normal"/>
    <w:qFormat/>
    <w:rsid w:val="00F8752F"/>
  </w:style>
  <w:style w:type="paragraph" w:customStyle="1" w:styleId="TNTREFAOUR">
    <w:name w:val="TNT REF A OUR"/>
    <w:basedOn w:val="Normal"/>
    <w:next w:val="Normal"/>
    <w:qFormat/>
    <w:rsid w:val="00F8752F"/>
  </w:style>
  <w:style w:type="paragraph" w:customStyle="1" w:styleId="TNTREFBYOUR">
    <w:name w:val="TNT REF B YOUR"/>
    <w:basedOn w:val="Normal"/>
    <w:next w:val="Normal"/>
    <w:qFormat/>
    <w:rsid w:val="00F8752F"/>
  </w:style>
  <w:style w:type="paragraph" w:customStyle="1" w:styleId="TNTContactAdressA">
    <w:name w:val="TNT Contact Adress A"/>
    <w:qFormat/>
    <w:rsid w:val="00667D1C"/>
    <w:pPr>
      <w:framePr w:w="1531" w:h="624" w:wrap="around" w:vAnchor="page" w:hAnchor="page" w:x="5830" w:y="15480" w:anchorLock="1"/>
      <w:spacing w:line="150" w:lineRule="exact"/>
    </w:pPr>
    <w:rPr>
      <w:rFonts w:ascii="Museo Sans 500" w:hAnsi="Museo Sans 500"/>
      <w:color w:val="888B8D"/>
      <w:sz w:val="14"/>
    </w:rPr>
  </w:style>
  <w:style w:type="paragraph" w:customStyle="1" w:styleId="TNTContactAdressB">
    <w:name w:val="TNT Contact Adress B"/>
    <w:basedOn w:val="TNTContactAdressA"/>
    <w:qFormat/>
    <w:rsid w:val="00465BE4"/>
    <w:pPr>
      <w:framePr w:wrap="around" w:x="7553"/>
    </w:pPr>
    <w:rPr>
      <w:lang w:val="nl-NL"/>
    </w:rPr>
  </w:style>
  <w:style w:type="paragraph" w:customStyle="1" w:styleId="TNTContactAdressC">
    <w:name w:val="TNT Contact Adress C"/>
    <w:basedOn w:val="TNTContactAdressB"/>
    <w:qFormat/>
    <w:rsid w:val="00667D1C"/>
    <w:pPr>
      <w:framePr w:w="2271" w:wrap="around" w:x="9290"/>
    </w:pPr>
  </w:style>
  <w:style w:type="paragraph" w:customStyle="1" w:styleId="TNTContactAdressURL">
    <w:name w:val="TNT Contact Adress URL"/>
    <w:basedOn w:val="TNTContactAdressC"/>
    <w:qFormat/>
    <w:rsid w:val="00DB15A0"/>
    <w:pPr>
      <w:framePr w:wrap="around"/>
    </w:pPr>
    <w:rPr>
      <w:rFonts w:asciiTheme="majorHAnsi" w:hAnsiTheme="majorHAnsi"/>
    </w:rPr>
  </w:style>
  <w:style w:type="paragraph" w:styleId="BalloonText">
    <w:name w:val="Balloon Text"/>
    <w:basedOn w:val="Normal"/>
    <w:link w:val="BalloonTextChar"/>
    <w:uiPriority w:val="99"/>
    <w:semiHidden/>
    <w:rsid w:val="00E967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7ED"/>
    <w:rPr>
      <w:rFonts w:ascii="Tahoma" w:hAnsi="Tahoma" w:cs="Tahoma"/>
      <w:sz w:val="16"/>
      <w:szCs w:val="16"/>
    </w:rPr>
  </w:style>
  <w:style w:type="table" w:styleId="TableGrid">
    <w:name w:val="Table Grid"/>
    <w:basedOn w:val="TableNormal"/>
    <w:uiPriority w:val="39"/>
    <w:rsid w:val="00241F6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NTToAdress3Country">
    <w:name w:val="TNT To Adress 3 Country"/>
    <w:basedOn w:val="TNTToAdress2Info"/>
    <w:next w:val="TNTToAdress2Info"/>
    <w:qFormat/>
    <w:rsid w:val="00E73CAE"/>
    <w:pPr>
      <w:framePr w:wrap="around"/>
    </w:pPr>
    <w:rPr>
      <w:caps/>
    </w:rPr>
  </w:style>
  <w:style w:type="paragraph" w:styleId="ListParagraph">
    <w:name w:val="List Paragraph"/>
    <w:basedOn w:val="Normal"/>
    <w:uiPriority w:val="34"/>
    <w:qFormat/>
    <w:rsid w:val="002A4C8A"/>
    <w:pPr>
      <w:ind w:left="720"/>
      <w:contextualSpacing/>
    </w:pPr>
  </w:style>
  <w:style w:type="paragraph" w:customStyle="1" w:styleId="Default">
    <w:name w:val="Default"/>
    <w:rsid w:val="00805794"/>
    <w:pPr>
      <w:widowControl w:val="0"/>
      <w:autoSpaceDE w:val="0"/>
      <w:autoSpaceDN w:val="0"/>
      <w:adjustRightInd w:val="0"/>
      <w:spacing w:line="240" w:lineRule="auto"/>
    </w:pPr>
    <w:rPr>
      <w:rFonts w:ascii="Vrinda" w:eastAsia="Times New Roman" w:hAnsi="Vrinda" w:cs="Vrinda"/>
      <w:color w:val="000000"/>
      <w:sz w:val="24"/>
      <w:szCs w:val="24"/>
      <w:lang w:val="en-US"/>
    </w:rPr>
  </w:style>
  <w:style w:type="paragraph" w:styleId="BodyText3">
    <w:name w:val="Body Text 3"/>
    <w:basedOn w:val="Normal"/>
    <w:link w:val="BodyText3Char"/>
    <w:uiPriority w:val="99"/>
    <w:rsid w:val="00DF36AC"/>
    <w:pPr>
      <w:spacing w:after="120" w:line="240" w:lineRule="auto"/>
    </w:pPr>
    <w:rPr>
      <w:rFonts w:ascii="TPG Gill Sans" w:eastAsia="SimSun" w:hAnsi="TPG Gill Sans" w:cs="TPG Gill Sans"/>
      <w:color w:val="auto"/>
      <w:sz w:val="16"/>
      <w:szCs w:val="16"/>
      <w:lang w:val="de-DE" w:eastAsia="de-DE"/>
    </w:rPr>
  </w:style>
  <w:style w:type="character" w:customStyle="1" w:styleId="BodyText3Char">
    <w:name w:val="Body Text 3 Char"/>
    <w:basedOn w:val="DefaultParagraphFont"/>
    <w:link w:val="BodyText3"/>
    <w:uiPriority w:val="99"/>
    <w:rsid w:val="00DF36AC"/>
    <w:rPr>
      <w:rFonts w:ascii="TPG Gill Sans" w:eastAsia="SimSun" w:hAnsi="TPG Gill Sans" w:cs="TPG Gill Sans"/>
      <w:color w:val="auto"/>
      <w:sz w:val="16"/>
      <w:szCs w:val="16"/>
      <w:lang w:val="de-DE" w:eastAsia="de-DE"/>
    </w:rPr>
  </w:style>
  <w:style w:type="paragraph" w:styleId="HTMLPreformatted">
    <w:name w:val="HTML Preformatted"/>
    <w:basedOn w:val="Normal"/>
    <w:link w:val="HTMLPreformattedChar"/>
    <w:uiPriority w:val="99"/>
    <w:unhideWhenUsed/>
    <w:rsid w:val="00DF3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lang w:val="ru-RU" w:eastAsia="ru-RU"/>
    </w:rPr>
  </w:style>
  <w:style w:type="character" w:customStyle="1" w:styleId="HTMLPreformattedChar">
    <w:name w:val="HTML Preformatted Char"/>
    <w:basedOn w:val="DefaultParagraphFont"/>
    <w:link w:val="HTMLPreformatted"/>
    <w:uiPriority w:val="99"/>
    <w:rsid w:val="00DF36AC"/>
    <w:rPr>
      <w:rFonts w:ascii="Courier New" w:eastAsia="Times New Roman" w:hAnsi="Courier New" w:cs="Courier New"/>
      <w:color w:val="auto"/>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323232"/>
        <w:lang w:val="en-GB"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1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B7166"/>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6271BC"/>
  </w:style>
  <w:style w:type="paragraph" w:styleId="Footer">
    <w:name w:val="footer"/>
    <w:basedOn w:val="Normal"/>
    <w:link w:val="FooterChar"/>
    <w:uiPriority w:val="99"/>
    <w:semiHidden/>
    <w:rsid w:val="001B7166"/>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6271BC"/>
  </w:style>
  <w:style w:type="paragraph" w:customStyle="1" w:styleId="TNTToAdress0SecurityClass">
    <w:name w:val="TNT To Adress 0  Security Class"/>
    <w:next w:val="TNTToAdress1Name"/>
    <w:qFormat/>
    <w:rsid w:val="008F5323"/>
    <w:pPr>
      <w:framePr w:w="5330" w:h="1928" w:wrap="around" w:vAnchor="page" w:hAnchor="page" w:x="1617" w:y="2479" w:anchorLock="1"/>
      <w:spacing w:after="80" w:line="260" w:lineRule="atLeast"/>
    </w:pPr>
    <w:rPr>
      <w:rFonts w:ascii="Museo Sans 500" w:hAnsi="Museo Sans 500"/>
      <w:color w:val="888B8D"/>
      <w:sz w:val="14"/>
    </w:rPr>
  </w:style>
  <w:style w:type="paragraph" w:customStyle="1" w:styleId="TNTToAdress1Name">
    <w:name w:val="TNT To Adress 1 Name"/>
    <w:next w:val="TNTToAdress2Info"/>
    <w:qFormat/>
    <w:rsid w:val="008F5323"/>
    <w:pPr>
      <w:framePr w:w="5330" w:h="1928" w:wrap="around" w:vAnchor="page" w:hAnchor="page" w:x="1617" w:y="2479" w:anchorLock="1"/>
      <w:spacing w:line="260" w:lineRule="atLeast"/>
    </w:pPr>
    <w:rPr>
      <w:rFonts w:asciiTheme="majorHAnsi" w:hAnsiTheme="majorHAnsi"/>
      <w:sz w:val="18"/>
    </w:rPr>
  </w:style>
  <w:style w:type="paragraph" w:customStyle="1" w:styleId="TNTToAdress2Info">
    <w:name w:val="TNT To Adress 2 Info"/>
    <w:qFormat/>
    <w:rsid w:val="008F5323"/>
    <w:pPr>
      <w:framePr w:w="5330" w:h="1928" w:wrap="around" w:vAnchor="page" w:hAnchor="page" w:x="1617" w:y="2479" w:anchorLock="1"/>
      <w:spacing w:line="260" w:lineRule="atLeast"/>
    </w:pPr>
    <w:rPr>
      <w:sz w:val="18"/>
    </w:rPr>
  </w:style>
  <w:style w:type="character" w:styleId="IntenseEmphasis">
    <w:name w:val="Intense Emphasis"/>
    <w:basedOn w:val="DefaultParagraphFont"/>
    <w:uiPriority w:val="21"/>
    <w:semiHidden/>
    <w:qFormat/>
    <w:rsid w:val="00BB48FD"/>
    <w:rPr>
      <w:i/>
      <w:iCs/>
      <w:color w:val="5B9BD5" w:themeColor="accent1"/>
    </w:rPr>
  </w:style>
  <w:style w:type="paragraph" w:customStyle="1" w:styleId="TNTLabels">
    <w:name w:val="TNT Labels"/>
    <w:next w:val="Normal"/>
    <w:qFormat/>
    <w:rsid w:val="00AB4BA5"/>
    <w:pPr>
      <w:spacing w:line="240" w:lineRule="exact"/>
      <w:jc w:val="right"/>
    </w:pPr>
    <w:rPr>
      <w:rFonts w:ascii="Museo Sans 500" w:hAnsi="Museo Sans 500"/>
      <w:caps/>
      <w:color w:val="455560"/>
      <w:sz w:val="14"/>
    </w:rPr>
  </w:style>
  <w:style w:type="character" w:styleId="Hyperlink">
    <w:name w:val="Hyperlink"/>
    <w:basedOn w:val="DefaultParagraphFont"/>
    <w:uiPriority w:val="99"/>
    <w:semiHidden/>
    <w:rsid w:val="00BC5E84"/>
    <w:rPr>
      <w:color w:val="0563C1" w:themeColor="hyperlink"/>
      <w:u w:val="single"/>
    </w:rPr>
  </w:style>
  <w:style w:type="paragraph" w:customStyle="1" w:styleId="TNTContactAdress">
    <w:name w:val="TNT Contact Adress"/>
    <w:qFormat/>
    <w:rsid w:val="00667D1C"/>
    <w:pPr>
      <w:framePr w:w="1758" w:h="2070" w:wrap="around" w:vAnchor="page" w:hAnchor="page" w:x="9166" w:y="14063" w:anchorLock="1"/>
      <w:spacing w:after="70" w:line="160" w:lineRule="atLeast"/>
    </w:pPr>
    <w:rPr>
      <w:rFonts w:ascii="Museo Sans 500" w:hAnsi="Museo Sans 500"/>
      <w:color w:val="888B8D"/>
      <w:sz w:val="14"/>
    </w:rPr>
  </w:style>
  <w:style w:type="paragraph" w:customStyle="1" w:styleId="PageNum">
    <w:name w:val="PageNum"/>
    <w:qFormat/>
    <w:rsid w:val="001F3AB7"/>
    <w:pPr>
      <w:jc w:val="right"/>
    </w:pPr>
    <w:rPr>
      <w:caps/>
      <w:noProof/>
      <w:color w:val="455560"/>
      <w:sz w:val="14"/>
      <w:lang w:eastAsia="en-GB"/>
    </w:rPr>
  </w:style>
  <w:style w:type="paragraph" w:customStyle="1" w:styleId="TNTChamberofCommerceDetails">
    <w:name w:val="TNT Chamber of Commerce Details"/>
    <w:qFormat/>
    <w:rsid w:val="00667D1C"/>
    <w:rPr>
      <w:rFonts w:ascii="Museo Sans 500" w:hAnsi="Museo Sans 500"/>
      <w:noProof/>
      <w:color w:val="888B8D"/>
      <w:sz w:val="10"/>
      <w:lang w:eastAsia="en-GB"/>
    </w:rPr>
  </w:style>
  <w:style w:type="paragraph" w:customStyle="1" w:styleId="TNTREFDATA">
    <w:name w:val="TNT REF DATA"/>
    <w:basedOn w:val="Normal"/>
    <w:qFormat/>
    <w:rsid w:val="00F61085"/>
    <w:pPr>
      <w:spacing w:line="240" w:lineRule="exact"/>
    </w:pPr>
  </w:style>
  <w:style w:type="paragraph" w:customStyle="1" w:styleId="TNTREFDATALabel">
    <w:name w:val="TNT REF DATA Label"/>
    <w:qFormat/>
    <w:rsid w:val="00F61085"/>
    <w:pPr>
      <w:spacing w:line="240" w:lineRule="exact"/>
      <w:jc w:val="right"/>
    </w:pPr>
    <w:rPr>
      <w:rFonts w:ascii="Museo Sans 500" w:hAnsi="Museo Sans 500"/>
      <w:caps/>
      <w:color w:val="455560"/>
      <w:sz w:val="12"/>
    </w:rPr>
  </w:style>
  <w:style w:type="paragraph" w:customStyle="1" w:styleId="TNTDATE">
    <w:name w:val="TNT DATE"/>
    <w:basedOn w:val="Normal"/>
    <w:next w:val="Normal"/>
    <w:qFormat/>
    <w:rsid w:val="00F8752F"/>
  </w:style>
  <w:style w:type="paragraph" w:customStyle="1" w:styleId="TNTREFAOUR">
    <w:name w:val="TNT REF A OUR"/>
    <w:basedOn w:val="Normal"/>
    <w:next w:val="Normal"/>
    <w:qFormat/>
    <w:rsid w:val="00F8752F"/>
  </w:style>
  <w:style w:type="paragraph" w:customStyle="1" w:styleId="TNTREFBYOUR">
    <w:name w:val="TNT REF B YOUR"/>
    <w:basedOn w:val="Normal"/>
    <w:next w:val="Normal"/>
    <w:qFormat/>
    <w:rsid w:val="00F8752F"/>
  </w:style>
  <w:style w:type="paragraph" w:customStyle="1" w:styleId="TNTContactAdressA">
    <w:name w:val="TNT Contact Adress A"/>
    <w:qFormat/>
    <w:rsid w:val="00667D1C"/>
    <w:pPr>
      <w:framePr w:w="1531" w:h="624" w:wrap="around" w:vAnchor="page" w:hAnchor="page" w:x="5830" w:y="15480" w:anchorLock="1"/>
      <w:spacing w:line="150" w:lineRule="exact"/>
    </w:pPr>
    <w:rPr>
      <w:rFonts w:ascii="Museo Sans 500" w:hAnsi="Museo Sans 500"/>
      <w:color w:val="888B8D"/>
      <w:sz w:val="14"/>
    </w:rPr>
  </w:style>
  <w:style w:type="paragraph" w:customStyle="1" w:styleId="TNTContactAdressB">
    <w:name w:val="TNT Contact Adress B"/>
    <w:basedOn w:val="TNTContactAdressA"/>
    <w:qFormat/>
    <w:rsid w:val="00465BE4"/>
    <w:pPr>
      <w:framePr w:wrap="around" w:x="7553"/>
    </w:pPr>
    <w:rPr>
      <w:lang w:val="nl-NL"/>
    </w:rPr>
  </w:style>
  <w:style w:type="paragraph" w:customStyle="1" w:styleId="TNTContactAdressC">
    <w:name w:val="TNT Contact Adress C"/>
    <w:basedOn w:val="TNTContactAdressB"/>
    <w:qFormat/>
    <w:rsid w:val="00667D1C"/>
    <w:pPr>
      <w:framePr w:w="2271" w:wrap="around" w:x="9290"/>
    </w:pPr>
  </w:style>
  <w:style w:type="paragraph" w:customStyle="1" w:styleId="TNTContactAdressURL">
    <w:name w:val="TNT Contact Adress URL"/>
    <w:basedOn w:val="TNTContactAdressC"/>
    <w:qFormat/>
    <w:rsid w:val="00DB15A0"/>
    <w:pPr>
      <w:framePr w:wrap="around"/>
    </w:pPr>
    <w:rPr>
      <w:rFonts w:asciiTheme="majorHAnsi" w:hAnsiTheme="majorHAnsi"/>
    </w:rPr>
  </w:style>
  <w:style w:type="paragraph" w:styleId="BalloonText">
    <w:name w:val="Balloon Text"/>
    <w:basedOn w:val="Normal"/>
    <w:link w:val="BalloonTextChar"/>
    <w:uiPriority w:val="99"/>
    <w:semiHidden/>
    <w:rsid w:val="00E967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7ED"/>
    <w:rPr>
      <w:rFonts w:ascii="Tahoma" w:hAnsi="Tahoma" w:cs="Tahoma"/>
      <w:sz w:val="16"/>
      <w:szCs w:val="16"/>
    </w:rPr>
  </w:style>
  <w:style w:type="table" w:styleId="TableGrid">
    <w:name w:val="Table Grid"/>
    <w:basedOn w:val="TableNormal"/>
    <w:uiPriority w:val="39"/>
    <w:rsid w:val="00241F6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NTToAdress3Country">
    <w:name w:val="TNT To Adress 3 Country"/>
    <w:basedOn w:val="TNTToAdress2Info"/>
    <w:next w:val="TNTToAdress2Info"/>
    <w:qFormat/>
    <w:rsid w:val="00E73CAE"/>
    <w:pPr>
      <w:framePr w:wrap="around"/>
    </w:pPr>
    <w:rPr>
      <w:caps/>
    </w:rPr>
  </w:style>
  <w:style w:type="paragraph" w:styleId="ListParagraph">
    <w:name w:val="List Paragraph"/>
    <w:basedOn w:val="Normal"/>
    <w:uiPriority w:val="34"/>
    <w:qFormat/>
    <w:rsid w:val="002A4C8A"/>
    <w:pPr>
      <w:ind w:left="720"/>
      <w:contextualSpacing/>
    </w:pPr>
  </w:style>
  <w:style w:type="paragraph" w:customStyle="1" w:styleId="Default">
    <w:name w:val="Default"/>
    <w:rsid w:val="00805794"/>
    <w:pPr>
      <w:widowControl w:val="0"/>
      <w:autoSpaceDE w:val="0"/>
      <w:autoSpaceDN w:val="0"/>
      <w:adjustRightInd w:val="0"/>
      <w:spacing w:line="240" w:lineRule="auto"/>
    </w:pPr>
    <w:rPr>
      <w:rFonts w:ascii="Vrinda" w:eastAsia="Times New Roman" w:hAnsi="Vrinda" w:cs="Vrinda"/>
      <w:color w:val="000000"/>
      <w:sz w:val="24"/>
      <w:szCs w:val="24"/>
      <w:lang w:val="en-US"/>
    </w:rPr>
  </w:style>
  <w:style w:type="paragraph" w:styleId="BodyText3">
    <w:name w:val="Body Text 3"/>
    <w:basedOn w:val="Normal"/>
    <w:link w:val="BodyText3Char"/>
    <w:uiPriority w:val="99"/>
    <w:rsid w:val="00DF36AC"/>
    <w:pPr>
      <w:spacing w:after="120" w:line="240" w:lineRule="auto"/>
    </w:pPr>
    <w:rPr>
      <w:rFonts w:ascii="TPG Gill Sans" w:eastAsia="SimSun" w:hAnsi="TPG Gill Sans" w:cs="TPG Gill Sans"/>
      <w:color w:val="auto"/>
      <w:sz w:val="16"/>
      <w:szCs w:val="16"/>
      <w:lang w:val="de-DE" w:eastAsia="de-DE"/>
    </w:rPr>
  </w:style>
  <w:style w:type="character" w:customStyle="1" w:styleId="BodyText3Char">
    <w:name w:val="Body Text 3 Char"/>
    <w:basedOn w:val="DefaultParagraphFont"/>
    <w:link w:val="BodyText3"/>
    <w:uiPriority w:val="99"/>
    <w:rsid w:val="00DF36AC"/>
    <w:rPr>
      <w:rFonts w:ascii="TPG Gill Sans" w:eastAsia="SimSun" w:hAnsi="TPG Gill Sans" w:cs="TPG Gill Sans"/>
      <w:color w:val="auto"/>
      <w:sz w:val="16"/>
      <w:szCs w:val="16"/>
      <w:lang w:val="de-DE" w:eastAsia="de-DE"/>
    </w:rPr>
  </w:style>
  <w:style w:type="paragraph" w:styleId="HTMLPreformatted">
    <w:name w:val="HTML Preformatted"/>
    <w:basedOn w:val="Normal"/>
    <w:link w:val="HTMLPreformattedChar"/>
    <w:uiPriority w:val="99"/>
    <w:unhideWhenUsed/>
    <w:rsid w:val="00DF3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lang w:val="ru-RU" w:eastAsia="ru-RU"/>
    </w:rPr>
  </w:style>
  <w:style w:type="character" w:customStyle="1" w:styleId="HTMLPreformattedChar">
    <w:name w:val="HTML Preformatted Char"/>
    <w:basedOn w:val="DefaultParagraphFont"/>
    <w:link w:val="HTMLPreformatted"/>
    <w:uiPriority w:val="99"/>
    <w:rsid w:val="00DF36AC"/>
    <w:rPr>
      <w:rFonts w:ascii="Courier New" w:eastAsia="Times New Roman" w:hAnsi="Courier New" w:cs="Courier New"/>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19496">
      <w:bodyDiv w:val="1"/>
      <w:marLeft w:val="0"/>
      <w:marRight w:val="0"/>
      <w:marTop w:val="0"/>
      <w:marBottom w:val="0"/>
      <w:divBdr>
        <w:top w:val="none" w:sz="0" w:space="0" w:color="auto"/>
        <w:left w:val="none" w:sz="0" w:space="0" w:color="auto"/>
        <w:bottom w:val="none" w:sz="0" w:space="0" w:color="auto"/>
        <w:right w:val="none" w:sz="0" w:space="0" w:color="auto"/>
      </w:divBdr>
    </w:div>
    <w:div w:id="60345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NT\Marketing\Branding\&#1054;&#1092;&#1086;&#1088;&#1084;&#1083;&#1077;&#1085;&#1080;&#1077;%20&#1076;&#1086;&#1082;&#1091;&#1084;&#1077;&#1085;&#1090;&#1086;&#1074;\Letterhead%20(&#1041;&#1083;&#1072;&#1085;&#1082;%20&#1092;&#1080;&#1088;&#1084;&#1099;)\TNT-Letterhead-Template_W2007_di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NT 2014 Museo">
      <a:majorFont>
        <a:latin typeface="Museo Sans 700"/>
        <a:ea typeface=""/>
        <a:cs typeface=""/>
      </a:majorFont>
      <a:minorFont>
        <a:latin typeface="Museo Sans 3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D9E94-E801-4FC1-85B9-63AD911C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TNT-Letterhead-Template_W2007_dig</Template>
  <TotalTime>0</TotalTime>
  <Pages>2</Pages>
  <Words>484</Words>
  <Characters>2764</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Letterhead</vt:lpstr>
      <vt:lpstr>Letterhead</vt:lpstr>
    </vt:vector>
  </TitlesOfParts>
  <Company>TNT Express ICS</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Anton Pelykh</dc:creator>
  <cp:keywords>Letterhead W2007</cp:keywords>
  <cp:lastModifiedBy>Anton Pelykh</cp:lastModifiedBy>
  <cp:revision>2</cp:revision>
  <cp:lastPrinted>2016-01-18T08:52:00Z</cp:lastPrinted>
  <dcterms:created xsi:type="dcterms:W3CDTF">2017-06-19T11:38:00Z</dcterms:created>
  <dcterms:modified xsi:type="dcterms:W3CDTF">2017-06-19T11:38:00Z</dcterms:modified>
</cp:coreProperties>
</file>